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EB" w:rsidRPr="00C44C19" w:rsidRDefault="00C44C19" w:rsidP="00C44C19">
      <w:pPr>
        <w:jc w:val="center"/>
        <w:rPr>
          <w:b/>
          <w:sz w:val="24"/>
        </w:rPr>
      </w:pPr>
      <w:bookmarkStart w:id="0" w:name="_GoBack"/>
      <w:bookmarkEnd w:id="0"/>
      <w:r w:rsidRPr="00C44C19">
        <w:rPr>
          <w:b/>
          <w:sz w:val="24"/>
        </w:rPr>
        <w:t>ΔΕΛΤΙΟ ΤΥΠΟΥ</w:t>
      </w:r>
    </w:p>
    <w:p w:rsidR="00C44C19" w:rsidRPr="00C44C19" w:rsidRDefault="00C44C19" w:rsidP="00C44C1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Η </w:t>
      </w:r>
      <w:proofErr w:type="spellStart"/>
      <w:r>
        <w:rPr>
          <w:sz w:val="24"/>
        </w:rPr>
        <w:t>Αντιδημαρχία</w:t>
      </w:r>
      <w:proofErr w:type="spellEnd"/>
      <w:r>
        <w:rPr>
          <w:sz w:val="24"/>
        </w:rPr>
        <w:t xml:space="preserve"> Μέριμνας για την 3η Ηλικία του Δήμου Θεσσαλονίκης, με αφορμή την Παγκόσμια Ημέρα Ακοής, την Κυριακή 3 Μαρτίου 2024 και ώρα 11:00-14:30, στην αίθουσα Δημοτικού Συμβουλίου του Δημαρχιακού Μεγάρου, θα πραγματοποιήσει Εκδήλωση – Δράση που θα περιλαμβάνει διάλεξη και δωρεάν ακοομέτρηση σε μέλη του Κ.Α.Π.Η και δημότες, σε συνεργασία με την επιστημονική ομάδα της ΩΡΛ Κλινικής του Νοσοκομείου ΑΧΕΠΑ Θεσσαλονίκης.</w:t>
      </w:r>
    </w:p>
    <w:sectPr w:rsidR="00C44C19" w:rsidRPr="00C44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19"/>
    <w:rsid w:val="008418EB"/>
    <w:rsid w:val="00C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6EF4-5E2F-48A6-9E61-7793323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2024-02-22T10:36:00Z</dcterms:created>
  <dcterms:modified xsi:type="dcterms:W3CDTF">2024-02-22T10:45:00Z</dcterms:modified>
</cp:coreProperties>
</file>